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17F54" w14:textId="77777777" w:rsidR="00C631C7" w:rsidRPr="00C631C7" w:rsidRDefault="00C631C7" w:rsidP="00C631C7">
      <w:pPr>
        <w:rPr>
          <w:rFonts w:ascii="Calibri" w:eastAsia="Times New Roman" w:hAnsi="Calibri" w:cs="Calibri"/>
          <w:color w:val="000000"/>
          <w:sz w:val="22"/>
          <w:szCs w:val="22"/>
        </w:rPr>
      </w:pPr>
      <w:r w:rsidRPr="00C631C7">
        <w:rPr>
          <w:rFonts w:ascii="Arial" w:eastAsia="Times New Roman" w:hAnsi="Arial" w:cs="Arial"/>
          <w:color w:val="000000"/>
        </w:rPr>
        <w:t xml:space="preserve">Ashley </w:t>
      </w:r>
      <w:proofErr w:type="spellStart"/>
      <w:r w:rsidRPr="00C631C7">
        <w:rPr>
          <w:rFonts w:ascii="Arial" w:eastAsia="Times New Roman" w:hAnsi="Arial" w:cs="Arial"/>
          <w:color w:val="000000"/>
        </w:rPr>
        <w:t>Spatafore</w:t>
      </w:r>
      <w:proofErr w:type="spellEnd"/>
      <w:r w:rsidRPr="00C631C7">
        <w:rPr>
          <w:rFonts w:ascii="Arial" w:eastAsia="Times New Roman" w:hAnsi="Arial" w:cs="Arial"/>
          <w:color w:val="000000"/>
        </w:rPr>
        <w:t xml:space="preserve"> </w:t>
      </w:r>
      <w:proofErr w:type="spellStart"/>
      <w:r w:rsidRPr="00C631C7">
        <w:rPr>
          <w:rFonts w:ascii="Arial" w:eastAsia="Times New Roman" w:hAnsi="Arial" w:cs="Arial"/>
          <w:color w:val="000000"/>
        </w:rPr>
        <w:t>Mirabelli</w:t>
      </w:r>
      <w:proofErr w:type="spellEnd"/>
      <w:r w:rsidRPr="00C631C7">
        <w:rPr>
          <w:rFonts w:ascii="Arial" w:eastAsia="Times New Roman" w:hAnsi="Arial" w:cs="Arial"/>
          <w:color w:val="000000"/>
        </w:rPr>
        <w:t xml:space="preserve"> is Vice President of Capstone Strategies, a Utah government relations firm. Capstone's clients include cities, Utah State Fire Chiefs Association, Unified Fire Authority, Weber Dispatch 911, VECC, </w:t>
      </w:r>
      <w:r w:rsidRPr="00C631C7">
        <w:rPr>
          <w:rFonts w:ascii="Arial" w:eastAsia="Times New Roman" w:hAnsi="Arial" w:cs="Arial"/>
          <w:color w:val="000000"/>
          <w:shd w:val="clear" w:color="auto" w:fill="FFFFFF"/>
        </w:rPr>
        <w:t>Utah Police Chiefs Association, </w:t>
      </w:r>
      <w:r w:rsidRPr="00C631C7">
        <w:rPr>
          <w:rFonts w:ascii="Arial" w:eastAsia="Times New Roman" w:hAnsi="Arial" w:cs="Arial"/>
          <w:color w:val="000000"/>
        </w:rPr>
        <w:t>construction trade associations, and technology companies and more. </w:t>
      </w:r>
      <w:r w:rsidRPr="00C631C7">
        <w:rPr>
          <w:rFonts w:ascii="Arial" w:eastAsia="Times New Roman" w:hAnsi="Arial" w:cs="Arial"/>
          <w:color w:val="000000"/>
          <w:shd w:val="clear" w:color="auto" w:fill="FFFFFF"/>
        </w:rPr>
        <w:t>With her varied expertise of the built environment, including planning, development and construction, Ashley’s background has proven especially beneficial to Capstone’s municipal government and construction trade clients. Her experience has also added to Capstone’s research capabilities, creative problem solving and legislative strategy development.  Ashley has greatly expanded Capstone’s communication and coordination capacity, ensuring their clients are always aware of and well positioned on issues. Over the last six years, Ashley’s attention to detail, follow through, and ability to integrate multiple points of view into complex legislation has led to the successful passage of bills ranging from firework use and increased restrictions, continued policing reform while protecting officers, and enhancing public safety benefits.</w:t>
      </w:r>
    </w:p>
    <w:p w14:paraId="71FE9440" w14:textId="77777777" w:rsidR="00C631C7" w:rsidRPr="00C631C7" w:rsidRDefault="00C631C7" w:rsidP="00C631C7">
      <w:pPr>
        <w:rPr>
          <w:rFonts w:ascii="Calibri" w:eastAsia="Times New Roman" w:hAnsi="Calibri" w:cs="Calibri"/>
          <w:color w:val="000000"/>
          <w:sz w:val="22"/>
          <w:szCs w:val="22"/>
        </w:rPr>
      </w:pPr>
      <w:r w:rsidRPr="00C631C7">
        <w:rPr>
          <w:rFonts w:ascii="Arial" w:eastAsia="Times New Roman" w:hAnsi="Arial" w:cs="Arial"/>
          <w:color w:val="000000"/>
        </w:rPr>
        <w:t> </w:t>
      </w:r>
    </w:p>
    <w:p w14:paraId="4E8A5A2E" w14:textId="51443641" w:rsidR="00C631C7" w:rsidRPr="00C631C7" w:rsidRDefault="00C631C7" w:rsidP="00C631C7">
      <w:pPr>
        <w:rPr>
          <w:rFonts w:ascii="Calibri" w:eastAsia="Times New Roman" w:hAnsi="Calibri" w:cs="Calibri"/>
          <w:color w:val="000000"/>
          <w:sz w:val="22"/>
          <w:szCs w:val="22"/>
        </w:rPr>
      </w:pPr>
      <w:r w:rsidRPr="00C631C7">
        <w:rPr>
          <w:rFonts w:ascii="Arial" w:eastAsia="Times New Roman" w:hAnsi="Arial" w:cs="Arial"/>
          <w:color w:val="000000"/>
        </w:rPr>
        <w:t>Prior to joining Capstone in 2016, Ashley worked as an urban designer, where she researched and developed proposals to improve cities and public spaces. As an architectural designer, she successfully designed and managed residential and retail projects throughout New York City and internationally.  She also worked as a project manager for general contractors and developers, managing and coordinating construction projects </w:t>
      </w:r>
      <w:r w:rsidRPr="00C631C7">
        <w:rPr>
          <w:rFonts w:ascii="Arial" w:eastAsia="Times New Roman" w:hAnsi="Arial" w:cs="Arial"/>
          <w:color w:val="000000"/>
          <w:bdr w:val="none" w:sz="0" w:space="0" w:color="auto" w:frame="1"/>
        </w:rPr>
        <w:t>throughout Manhattan. </w:t>
      </w:r>
    </w:p>
    <w:p w14:paraId="2CB2652A" w14:textId="77777777" w:rsidR="00C631C7" w:rsidRPr="00C631C7" w:rsidRDefault="00C631C7" w:rsidP="00C631C7">
      <w:pPr>
        <w:rPr>
          <w:rFonts w:ascii="Calibri" w:eastAsia="Times New Roman" w:hAnsi="Calibri" w:cs="Calibri"/>
          <w:color w:val="000000"/>
          <w:sz w:val="22"/>
          <w:szCs w:val="22"/>
        </w:rPr>
      </w:pPr>
      <w:r w:rsidRPr="00C631C7">
        <w:rPr>
          <w:rFonts w:ascii="Arial" w:eastAsia="Times New Roman" w:hAnsi="Arial" w:cs="Arial"/>
          <w:color w:val="000000"/>
        </w:rPr>
        <w:t> </w:t>
      </w:r>
    </w:p>
    <w:p w14:paraId="52DFB68D" w14:textId="41ECEC05" w:rsidR="00C631C7" w:rsidRPr="00C631C7" w:rsidRDefault="00C631C7" w:rsidP="00C631C7">
      <w:pPr>
        <w:rPr>
          <w:rFonts w:ascii="Calibri" w:eastAsia="Times New Roman" w:hAnsi="Calibri" w:cs="Calibri"/>
          <w:color w:val="000000"/>
          <w:sz w:val="22"/>
          <w:szCs w:val="22"/>
        </w:rPr>
      </w:pPr>
      <w:r w:rsidRPr="00C631C7">
        <w:rPr>
          <w:rFonts w:ascii="Arial" w:eastAsia="Times New Roman" w:hAnsi="Arial" w:cs="Arial"/>
          <w:color w:val="000000"/>
        </w:rPr>
        <w:t xml:space="preserve">Ashley received her </w:t>
      </w:r>
      <w:proofErr w:type="spellStart"/>
      <w:r w:rsidRPr="00C631C7">
        <w:rPr>
          <w:rFonts w:ascii="Arial" w:eastAsia="Times New Roman" w:hAnsi="Arial" w:cs="Arial"/>
          <w:color w:val="000000"/>
        </w:rPr>
        <w:t>Bachelors</w:t>
      </w:r>
      <w:proofErr w:type="spellEnd"/>
      <w:r w:rsidRPr="00C631C7">
        <w:rPr>
          <w:rFonts w:ascii="Arial" w:eastAsia="Times New Roman" w:hAnsi="Arial" w:cs="Arial"/>
          <w:color w:val="000000"/>
        </w:rPr>
        <w:t xml:space="preserve"> of Architecture from Woodbury University and her </w:t>
      </w:r>
      <w:proofErr w:type="spellStart"/>
      <w:r w:rsidRPr="00C631C7">
        <w:rPr>
          <w:rFonts w:ascii="Arial" w:eastAsia="Times New Roman" w:hAnsi="Arial" w:cs="Arial"/>
          <w:color w:val="000000"/>
        </w:rPr>
        <w:t>Masters</w:t>
      </w:r>
      <w:proofErr w:type="spellEnd"/>
      <w:r w:rsidRPr="00C631C7">
        <w:rPr>
          <w:rFonts w:ascii="Arial" w:eastAsia="Times New Roman" w:hAnsi="Arial" w:cs="Arial"/>
          <w:color w:val="000000"/>
        </w:rPr>
        <w:t xml:space="preserve"> of Science in Architecture and Urban Design from Columbia </w:t>
      </w:r>
      <w:proofErr w:type="spellStart"/>
      <w:r w:rsidRPr="00C631C7">
        <w:rPr>
          <w:rFonts w:ascii="Arial" w:eastAsia="Times New Roman" w:hAnsi="Arial" w:cs="Arial"/>
          <w:color w:val="000000"/>
        </w:rPr>
        <w:t>Univeristy</w:t>
      </w:r>
      <w:proofErr w:type="spellEnd"/>
      <w:r w:rsidRPr="00C631C7">
        <w:rPr>
          <w:rFonts w:ascii="Arial" w:eastAsia="Times New Roman" w:hAnsi="Arial" w:cs="Arial"/>
          <w:color w:val="000000"/>
        </w:rPr>
        <w:t>. </w:t>
      </w:r>
    </w:p>
    <w:p w14:paraId="443864F9" w14:textId="77777777" w:rsidR="00C631C7" w:rsidRDefault="00C631C7"/>
    <w:sectPr w:rsidR="00C63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1C7"/>
    <w:rsid w:val="0008699B"/>
    <w:rsid w:val="008D5634"/>
    <w:rsid w:val="00C6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1027D9"/>
  <w15:chartTrackingRefBased/>
  <w15:docId w15:val="{55D81BA1-CD88-B745-A90A-4B3E2CEB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63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91892">
      <w:bodyDiv w:val="1"/>
      <w:marLeft w:val="0"/>
      <w:marRight w:val="0"/>
      <w:marTop w:val="0"/>
      <w:marBottom w:val="0"/>
      <w:divBdr>
        <w:top w:val="none" w:sz="0" w:space="0" w:color="auto"/>
        <w:left w:val="none" w:sz="0" w:space="0" w:color="auto"/>
        <w:bottom w:val="none" w:sz="0" w:space="0" w:color="auto"/>
        <w:right w:val="none" w:sz="0" w:space="0" w:color="auto"/>
      </w:divBdr>
      <w:divsChild>
        <w:div w:id="1601065095">
          <w:marLeft w:val="0"/>
          <w:marRight w:val="0"/>
          <w:marTop w:val="0"/>
          <w:marBottom w:val="0"/>
          <w:divBdr>
            <w:top w:val="none" w:sz="0" w:space="0" w:color="auto"/>
            <w:left w:val="none" w:sz="0" w:space="0" w:color="auto"/>
            <w:bottom w:val="none" w:sz="0" w:space="0" w:color="auto"/>
            <w:right w:val="none" w:sz="0" w:space="0" w:color="auto"/>
          </w:divBdr>
          <w:divsChild>
            <w:div w:id="2006784161">
              <w:marLeft w:val="0"/>
              <w:marRight w:val="0"/>
              <w:marTop w:val="0"/>
              <w:marBottom w:val="0"/>
              <w:divBdr>
                <w:top w:val="none" w:sz="0" w:space="0" w:color="auto"/>
                <w:left w:val="none" w:sz="0" w:space="0" w:color="auto"/>
                <w:bottom w:val="none" w:sz="0" w:space="0" w:color="auto"/>
                <w:right w:val="none" w:sz="0" w:space="0" w:color="auto"/>
              </w:divBdr>
            </w:div>
          </w:divsChild>
        </w:div>
        <w:div w:id="1927764345">
          <w:marLeft w:val="0"/>
          <w:marRight w:val="0"/>
          <w:marTop w:val="0"/>
          <w:marBottom w:val="0"/>
          <w:divBdr>
            <w:top w:val="none" w:sz="0" w:space="0" w:color="auto"/>
            <w:left w:val="none" w:sz="0" w:space="0" w:color="auto"/>
            <w:bottom w:val="none" w:sz="0" w:space="0" w:color="auto"/>
            <w:right w:val="none" w:sz="0" w:space="0" w:color="auto"/>
          </w:divBdr>
        </w:div>
        <w:div w:id="380638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Costin</dc:creator>
  <cp:keywords/>
  <dc:description/>
  <cp:lastModifiedBy>Patrick Costin</cp:lastModifiedBy>
  <cp:revision>1</cp:revision>
  <dcterms:created xsi:type="dcterms:W3CDTF">2022-02-09T18:31:00Z</dcterms:created>
  <dcterms:modified xsi:type="dcterms:W3CDTF">2022-02-09T18:32:00Z</dcterms:modified>
</cp:coreProperties>
</file>